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ABD7" w14:textId="77777777" w:rsidR="00F57359" w:rsidRDefault="00722F55" w:rsidP="00722F55">
      <w:pPr>
        <w:jc w:val="center"/>
        <w:rPr>
          <w:rFonts w:ascii="Times New Roman" w:hAnsi="Times New Roman" w:cs="Times New Roman"/>
          <w:color w:val="4472C4" w:themeColor="accent5"/>
        </w:rPr>
      </w:pPr>
      <w:r w:rsidRPr="00722F55">
        <w:rPr>
          <w:rFonts w:ascii="Times New Roman" w:hAnsi="Times New Roman" w:cs="Times New Roman"/>
          <w:color w:val="4472C4" w:themeColor="accent5"/>
        </w:rPr>
        <w:t>Изначально Вышестоящий Дом Изначально Вышестоящего Отца</w:t>
      </w:r>
    </w:p>
    <w:p w14:paraId="33C90749" w14:textId="77777777" w:rsidR="00722F55" w:rsidRDefault="00722F55" w:rsidP="00722F55">
      <w:pPr>
        <w:jc w:val="center"/>
        <w:rPr>
          <w:rFonts w:ascii="Times New Roman" w:hAnsi="Times New Roman" w:cs="Times New Roman"/>
          <w:color w:val="000000" w:themeColor="text1"/>
        </w:rPr>
      </w:pPr>
      <w:r w:rsidRPr="00722F55">
        <w:rPr>
          <w:rFonts w:ascii="Times New Roman" w:hAnsi="Times New Roman" w:cs="Times New Roman"/>
          <w:color w:val="000000" w:themeColor="text1"/>
        </w:rPr>
        <w:t>Тезисы ИВДИВО</w:t>
      </w:r>
    </w:p>
    <w:p w14:paraId="42294D7E" w14:textId="77777777" w:rsidR="00722F55" w:rsidRPr="00BC0EF5" w:rsidRDefault="00722F55" w:rsidP="00722F55">
      <w:pPr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C0EF5">
        <w:rPr>
          <w:rFonts w:ascii="Times New Roman" w:hAnsi="Times New Roman" w:cs="Times New Roman"/>
          <w:color w:val="000000" w:themeColor="text1"/>
          <w:sz w:val="18"/>
          <w:szCs w:val="18"/>
        </w:rPr>
        <w:t>Андроновская Елена Анатольевна</w:t>
      </w:r>
    </w:p>
    <w:p w14:paraId="458EA9AC" w14:textId="36E7F996" w:rsidR="00722F55" w:rsidRPr="00BC0EF5" w:rsidRDefault="00722F55" w:rsidP="00722F55">
      <w:pPr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C0E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Аватар </w:t>
      </w:r>
      <w:r w:rsidR="00BC0EF5" w:rsidRPr="00BC0EF5">
        <w:rPr>
          <w:rFonts w:ascii="Times New Roman" w:hAnsi="Times New Roman" w:cs="Times New Roman"/>
          <w:color w:val="000000" w:themeColor="text1"/>
          <w:sz w:val="18"/>
          <w:szCs w:val="18"/>
        </w:rPr>
        <w:t>ИВДИВО-ко</w:t>
      </w:r>
      <w:r w:rsidR="00005C1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r w:rsidR="00BC0EF5" w:rsidRPr="00BC0EF5">
        <w:rPr>
          <w:rFonts w:ascii="Times New Roman" w:hAnsi="Times New Roman" w:cs="Times New Roman"/>
          <w:color w:val="000000" w:themeColor="text1"/>
          <w:sz w:val="18"/>
          <w:szCs w:val="18"/>
        </w:rPr>
        <w:t>мического Мира ИВО ИВАС Сераписа, ИВДИВО-Секретарь-Глава МЦ подразделения ИВДИВО ИВАС</w:t>
      </w:r>
    </w:p>
    <w:p w14:paraId="0D100F98" w14:textId="77777777" w:rsidR="00722F55" w:rsidRDefault="00722F55" w:rsidP="00722F55">
      <w:pPr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C0EF5">
        <w:rPr>
          <w:rFonts w:ascii="Times New Roman" w:hAnsi="Times New Roman" w:cs="Times New Roman"/>
          <w:color w:val="000000" w:themeColor="text1"/>
          <w:sz w:val="18"/>
          <w:szCs w:val="18"/>
        </w:rPr>
        <w:t>Подразделение ИВДИВО Москва, СГ РБ</w:t>
      </w:r>
    </w:p>
    <w:p w14:paraId="3C32E11B" w14:textId="77777777" w:rsidR="00BC0EF5" w:rsidRPr="00BC0EF5" w:rsidRDefault="00BC0EF5" w:rsidP="00722F55">
      <w:pPr>
        <w:spacing w:after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F2AD11" w14:textId="77777777" w:rsidR="00BC0EF5" w:rsidRPr="00722F55" w:rsidRDefault="00BC0EF5" w:rsidP="00722F55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26E61A01" w14:textId="77777777" w:rsidR="00F57359" w:rsidRPr="00BC0EF5" w:rsidRDefault="00F57359" w:rsidP="00BC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EF5">
        <w:rPr>
          <w:rFonts w:ascii="Times New Roman" w:hAnsi="Times New Roman" w:cs="Times New Roman"/>
          <w:b/>
          <w:sz w:val="24"/>
          <w:szCs w:val="24"/>
        </w:rPr>
        <w:t>Разработка Пламени и пламенности Должностно Полномочного.</w:t>
      </w:r>
    </w:p>
    <w:p w14:paraId="64804E03" w14:textId="77777777" w:rsidR="00F57359" w:rsidRDefault="00F57359" w:rsidP="00BC0EF5">
      <w:pPr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Пламя не как Часть, а как явление. </w:t>
      </w:r>
    </w:p>
    <w:p w14:paraId="293DA507" w14:textId="77777777" w:rsidR="007D035F" w:rsidRDefault="00F57359" w:rsidP="00BC0EF5">
      <w:pPr>
        <w:spacing w:after="0" w:line="273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Пламя-п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 или действие, н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аходящееся между Синтезом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гнё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позволяющее 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 входить в различные виды О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гней и дающее новые специфики для роста субъекта.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Пламени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Должностно Полномочном раскрывает новые возможности для подразделения, позволяя глубже вхо</w:t>
      </w:r>
      <w:r w:rsidR="007462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в Синтез. Разработанность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ламенем способствует быстрому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переключению между стяжанием, усвоением, применением и реализацией. Пламя способствует формированию однородной среды разных потенциалов, задавая тон, закладывая специфику и ракурс организации. Пламя-это внутренний Синтез Ядра Синтеза. </w:t>
      </w:r>
    </w:p>
    <w:p w14:paraId="3CF0D283" w14:textId="77777777" w:rsidR="007D035F" w:rsidRDefault="00CC5DF2" w:rsidP="00BC0EF5">
      <w:pPr>
        <w:spacing w:after="0" w:line="273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преобразует энергию как таковую в энергию Света, энергию Духа, энергию Огня и т.д.</w:t>
      </w:r>
      <w:r w:rsidR="0074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творя соответствующее вещество и телесность. </w:t>
      </w:r>
      <w:r w:rsidR="007D035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связана с П</w:t>
      </w:r>
      <w:r w:rsidR="00746248" w:rsidRPr="0074624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ламенем, поскольку напряжение энергии в субъядерности приводит к пламенности.</w:t>
      </w:r>
      <w:r w:rsidR="00746248" w:rsidRPr="007462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6AF" w:rsidRPr="007D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Пламя </w:t>
      </w:r>
      <w:r w:rsidR="007D56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активирует переключение на новую стратегию, работающую в условиях Частей, когда субъядерность субъекта воспламеняется. Сверхпассион</w:t>
      </w:r>
      <w:r w:rsidR="00722F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56AF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рность, вызванная энергоизбыточностью толкает нас к действиям в разработке стратегий</w:t>
      </w:r>
      <w:r w:rsidR="00722F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идущих от Отца. Разработка Ядра Должностной Полномочности Пламенем развивает однородность 1152 Огней, позволяя переключаться между ними. </w:t>
      </w:r>
    </w:p>
    <w:p w14:paraId="7DC8C4AD" w14:textId="77777777" w:rsidR="007D035F" w:rsidRDefault="007D035F" w:rsidP="00BC0EF5">
      <w:pPr>
        <w:spacing w:after="0" w:line="273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ламенем должна быть регулярной, а не разовой, чтобы избежать перего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рания и «охлаждения». Неактивное П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ламя может быть причиной выгорания, так как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позволяет усваивать новый Синтез. Накопление разных видов пламё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н — это способ уметь воспламеняться для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остоянной активности. Пламя ведё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меня в те дела, где я могу разгореться,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примениться,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реализоваться 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намагничивая меня. Профессионально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</w:t>
      </w:r>
      <w:r w:rsidRPr="00B679D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ламя учит работать с тем, что тебе не принадлежит, как с рабочим инструментом.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2E1FEE" w14:textId="77777777" w:rsidR="007D035F" w:rsidRDefault="007D035F" w:rsidP="00BC0EF5">
      <w:pPr>
        <w:spacing w:after="0" w:line="273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Должностно Полномочного важно нарабатывать Пламя Организации, Пламя Части по должности, Пламя ИВАС по должности, Пламя ИВАС КХ, Пламя ИВО. </w:t>
      </w:r>
    </w:p>
    <w:p w14:paraId="768BA355" w14:textId="77777777" w:rsidR="00BA051A" w:rsidRDefault="00BA051A" w:rsidP="00BC0EF5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Организации в Столп</w:t>
      </w:r>
      <w:r w:rsidRPr="00BA051A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подразд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еления способствует сопряжению Части по должности и Части</w:t>
      </w:r>
      <w:r w:rsidRPr="00BA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Пламя ИВАС по должности способствует вхождению в среду Организации ИВАС которая развёрнута в ИВДИВО-здании ИВАС, в залах и кабинетах для расшифровки, понимания условий и ориентирования в среде Синтеза и Огня залов. </w:t>
      </w:r>
    </w:p>
    <w:p w14:paraId="6605E4B8" w14:textId="77777777" w:rsidR="007D035F" w:rsidRPr="00B679D4" w:rsidRDefault="00F57359" w:rsidP="00BC0EF5">
      <w:pPr>
        <w:spacing w:after="0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Пламенность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остояние, характер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изующееся активным проявлением Пламени внутри Ч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способствующее возжиганию Ядер С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интеза и однородному С</w:t>
      </w:r>
      <w:r w:rsidRPr="00F573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интезу в теле.</w:t>
      </w:r>
      <w:r w:rsidR="00CC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пламенности и её накопление формирует способность воспламеняться и пламенеть для постоянной активности, поддерживая необходимую динамику Синтеза телесно. </w:t>
      </w:r>
    </w:p>
    <w:p w14:paraId="0B2455F7" w14:textId="77777777" w:rsidR="007D56AF" w:rsidRPr="00BC0EF5" w:rsidRDefault="00722F55" w:rsidP="00BC0EF5">
      <w:pPr>
        <w:ind w:left="-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0EF5">
        <w:rPr>
          <w:rFonts w:ascii="Times New Roman" w:eastAsia="Times New Roman" w:hAnsi="Times New Roman" w:cs="Times New Roman"/>
          <w:sz w:val="18"/>
          <w:szCs w:val="18"/>
          <w:lang w:eastAsia="ru-RU"/>
        </w:rPr>
        <w:t>Москва 29.04.2026г.</w:t>
      </w:r>
    </w:p>
    <w:p w14:paraId="0C02A685" w14:textId="77777777" w:rsidR="007D035F" w:rsidRDefault="007D035F" w:rsidP="00BC0EF5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B0239" w14:textId="77777777" w:rsidR="00B679D4" w:rsidRDefault="00B679D4" w:rsidP="007D03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1309B" w14:textId="77777777" w:rsidR="00F57359" w:rsidRDefault="00F57359" w:rsidP="00F573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2735C" w14:textId="77777777" w:rsidR="007D56AF" w:rsidRDefault="007D56AF" w:rsidP="00F573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09473" w14:textId="77777777" w:rsidR="00F57359" w:rsidRPr="00F57359" w:rsidRDefault="00F57359" w:rsidP="00F57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BB55A" w14:textId="77777777" w:rsidR="00F57359" w:rsidRPr="00F57359" w:rsidRDefault="00F57359" w:rsidP="00F573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912AB" w14:textId="77777777" w:rsidR="00F57359" w:rsidRPr="00F57359" w:rsidRDefault="00F57359">
      <w:pPr>
        <w:rPr>
          <w:rFonts w:ascii="Times New Roman" w:hAnsi="Times New Roman" w:cs="Times New Roman"/>
          <w:sz w:val="24"/>
          <w:szCs w:val="24"/>
        </w:rPr>
      </w:pPr>
    </w:p>
    <w:sectPr w:rsidR="00F57359" w:rsidRPr="00F5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31AD"/>
    <w:multiLevelType w:val="multilevel"/>
    <w:tmpl w:val="DFBE403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062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59"/>
    <w:rsid w:val="00005C1E"/>
    <w:rsid w:val="000B616D"/>
    <w:rsid w:val="002E5D80"/>
    <w:rsid w:val="00316D5F"/>
    <w:rsid w:val="00722F55"/>
    <w:rsid w:val="00746248"/>
    <w:rsid w:val="007D035F"/>
    <w:rsid w:val="007D56AF"/>
    <w:rsid w:val="00913D9F"/>
    <w:rsid w:val="00B679D4"/>
    <w:rsid w:val="00BA051A"/>
    <w:rsid w:val="00BC0EF5"/>
    <w:rsid w:val="00CC5DF2"/>
    <w:rsid w:val="00F5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F58F"/>
  <w15:chartTrackingRefBased/>
  <w15:docId w15:val="{548AB6CD-1923-4242-9A1C-B5959F9A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Андроновская</dc:creator>
  <cp:keywords/>
  <dc:description/>
  <cp:lastModifiedBy>HP</cp:lastModifiedBy>
  <cp:revision>4</cp:revision>
  <dcterms:created xsi:type="dcterms:W3CDTF">2026-04-29T12:44:00Z</dcterms:created>
  <dcterms:modified xsi:type="dcterms:W3CDTF">2026-05-31T16:39:00Z</dcterms:modified>
</cp:coreProperties>
</file>